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/>
        <w:jc w:val="center"/>
        <w:rPr>
          <w:rFonts w:hint="eastAsia" w:ascii="方正仿宋_GBK" w:hAnsi="宋体" w:eastAsia="方正仿宋_GBK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湖北省社会组织总会第二届会员单位申请登记表</w:t>
      </w:r>
    </w:p>
    <w:bookmarkEnd w:id="0"/>
    <w:p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080"/>
        <w:gridCol w:w="1830"/>
        <w:gridCol w:w="850"/>
        <w:gridCol w:w="10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 址</w:t>
            </w:r>
          </w:p>
        </w:tc>
        <w:tc>
          <w:tcPr>
            <w:tcW w:w="5200" w:type="dxa"/>
            <w:gridSpan w:val="4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1455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440" w:type="dxa"/>
            <w:vMerge w:val="restart"/>
            <w:shd w:val="clear" w:color="auto" w:fill="auto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830" w:type="dxa"/>
            <w:vMerge w:val="restart"/>
            <w:shd w:val="clear" w:color="auto" w:fill="auto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0" w:type="dxa"/>
            <w:gridSpan w:val="2"/>
            <w:vAlign w:val="top"/>
          </w:tcPr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540" w:type="dxa"/>
            <w:gridSpan w:val="2"/>
            <w:vAlign w:val="top"/>
          </w:tcPr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8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单位简介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00" w:lineRule="exact"/>
              <w:ind w:firstLine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（可附页）</w:t>
            </w:r>
          </w:p>
          <w:p>
            <w:pPr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第二届</w:t>
            </w: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申请选项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一般会员单位（    ）     理事单位（    ）   </w:t>
            </w:r>
          </w:p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常务理事单位（    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（单位盖章）</w:t>
            </w:r>
          </w:p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总会审批意见</w:t>
            </w:r>
          </w:p>
        </w:tc>
        <w:tc>
          <w:tcPr>
            <w:tcW w:w="7740" w:type="dxa"/>
            <w:gridSpan w:val="6"/>
            <w:vAlign w:val="top"/>
          </w:tcPr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00" w:lineRule="exact"/>
              <w:ind w:firstLine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（单位盖章）</w:t>
            </w:r>
          </w:p>
          <w:p>
            <w:pPr>
              <w:spacing w:line="500" w:lineRule="exact"/>
              <w:ind w:firstLine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负责人签名：                        年   月   日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6"/>
            <w:vAlign w:val="center"/>
          </w:tcPr>
          <w:p>
            <w:pPr>
              <w:spacing w:line="320" w:lineRule="exact"/>
              <w:ind w:firstLine="0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1.负责人是指会长（理事长）、副会长、秘书长等，一般填写联系、参与会议方便的相关负责人。</w:t>
            </w:r>
          </w:p>
          <w:p>
            <w:pPr>
              <w:spacing w:line="320" w:lineRule="exact"/>
              <w:ind w:firstLine="0"/>
              <w:jc w:val="left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2.申请单位自愿在申请选项后打</w:t>
            </w: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320" w:lineRule="exact"/>
              <w:ind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3.本表仅为申请表，经筹备会议确认或推荐后，有关事项须经会员（代表）大会表决或选举产生。副会长单位为无记名投票选举。</w:t>
            </w:r>
          </w:p>
          <w:p>
            <w:pPr>
              <w:widowControl/>
              <w:shd w:val="clear" w:color="auto" w:fill="FFFFFF"/>
              <w:spacing w:line="320" w:lineRule="exact"/>
              <w:ind w:firstLine="0"/>
              <w:jc w:val="left"/>
              <w:textAlignment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</w:rPr>
              <w:t>4.请于8月16日前将该表电子版及盖章的扫描照片版传：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begin"/>
            </w:r>
            <w:r>
              <w:rPr>
                <w:rFonts w:ascii="Arial" w:hAnsi="Arial" w:cs="Arial"/>
                <w:color w:val="FF0000"/>
                <w:szCs w:val="21"/>
              </w:rPr>
              <w:instrText xml:space="preserve"> HYPERLINK "mailto:</w:instrText>
            </w:r>
            <w:r>
              <w:rPr>
                <w:rFonts w:hint="eastAsia" w:ascii="Arial" w:hAnsi="Arial" w:cs="Arial"/>
                <w:color w:val="FF0000"/>
                <w:szCs w:val="21"/>
              </w:rPr>
              <w:instrText xml:space="preserve">67615463</w:instrText>
            </w:r>
            <w:r>
              <w:rPr>
                <w:rFonts w:ascii="Arial" w:hAnsi="Arial" w:cs="Arial"/>
                <w:color w:val="FF0000"/>
                <w:szCs w:val="21"/>
              </w:rPr>
              <w:instrText xml:space="preserve">@</w:instrText>
            </w:r>
            <w:r>
              <w:rPr>
                <w:rFonts w:hint="eastAsia" w:ascii="Arial" w:hAnsi="Arial" w:cs="Arial"/>
                <w:color w:val="FF0000"/>
                <w:szCs w:val="21"/>
              </w:rPr>
              <w:instrText xml:space="preserve">qq</w:instrText>
            </w:r>
            <w:r>
              <w:rPr>
                <w:rFonts w:ascii="Arial" w:hAnsi="Arial" w:cs="Arial"/>
                <w:color w:val="FF0000"/>
                <w:szCs w:val="21"/>
              </w:rPr>
              <w:instrText xml:space="preserve">.com" </w:instrText>
            </w:r>
            <w:r>
              <w:rPr>
                <w:rFonts w:ascii="Arial" w:hAnsi="Arial" w:cs="Arial"/>
                <w:color w:val="FF0000"/>
                <w:szCs w:val="21"/>
              </w:rPr>
              <w:fldChar w:fldCharType="separate"/>
            </w:r>
            <w:r>
              <w:rPr>
                <w:rStyle w:val="3"/>
                <w:rFonts w:hint="eastAsia" w:ascii="Arial" w:hAnsi="Arial" w:cs="Arial"/>
                <w:szCs w:val="21"/>
              </w:rPr>
              <w:t>67615463</w:t>
            </w:r>
            <w:r>
              <w:rPr>
                <w:rStyle w:val="3"/>
                <w:rFonts w:ascii="Arial" w:hAnsi="Arial" w:cs="Arial"/>
                <w:szCs w:val="21"/>
              </w:rPr>
              <w:t>@</w:t>
            </w:r>
            <w:r>
              <w:rPr>
                <w:rStyle w:val="3"/>
                <w:rFonts w:hint="eastAsia" w:ascii="Arial" w:hAnsi="Arial" w:cs="Arial"/>
                <w:szCs w:val="21"/>
              </w:rPr>
              <w:t>qq</w:t>
            </w:r>
            <w:r>
              <w:rPr>
                <w:rStyle w:val="3"/>
                <w:rFonts w:ascii="Arial" w:hAnsi="Arial" w:cs="Arial"/>
                <w:szCs w:val="21"/>
              </w:rPr>
              <w:t>.com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1" w:fontKey="{F26EC9A3-7BC0-40F3-850E-AF2E21BC6D44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2" w:fontKey="{B79758F2-B30B-4082-B4BB-E5309959202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3" w:fontKey="{9C94F68E-9619-4148-95A4-BD29F50329B4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4F7AAA3-02F8-4FAB-A086-EBFEB08353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B34E58-5670-4798-AEE8-6B531CB71B8A}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  <w:embedRegular r:id="rId6" w:fontKey="{041C7AB7-9701-4A5B-BA73-2E1FB80D95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673A"/>
    <w:rsid w:val="32D667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2" w:lineRule="atLeast"/>
      <w:ind w:firstLine="48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2018-07-26T03:14:00Z</dcterms:created>
  <dc:creator>石芸芸</dc:creator>
  <cp:lastModifiedBy>石芸芸</cp:lastModifiedBy>
  <dcterms:modified xsi:type="dcterms:W3CDTF">2018-07-26T03:14:31Z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